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DE62" w14:textId="481778D3" w:rsidR="00EA64F6" w:rsidRDefault="002F5C65">
      <w:pPr>
        <w:tabs>
          <w:tab w:val="left" w:pos="1635"/>
        </w:tabs>
        <w:spacing w:line="360" w:lineRule="auto"/>
        <w:rPr>
          <w:rFonts w:ascii="Arial" w:hAnsi="Arial" w:cs="Arial"/>
          <w:b/>
          <w:bCs/>
          <w:sz w:val="24"/>
          <w:szCs w:val="24"/>
        </w:rPr>
      </w:pPr>
      <w:r>
        <w:rPr>
          <w:rFonts w:ascii="Arial" w:hAnsi="Arial" w:cs="Arial"/>
          <w:b/>
          <w:bCs/>
          <w:sz w:val="24"/>
          <w:szCs w:val="24"/>
        </w:rPr>
        <w:t>Verzweifelte Senioren haben Panik vor dem Winter</w:t>
      </w:r>
    </w:p>
    <w:p w14:paraId="4AA8FE97" w14:textId="4C58E711" w:rsidR="00A206A8" w:rsidRPr="00A206A8" w:rsidRDefault="002C42BB">
      <w:pPr>
        <w:tabs>
          <w:tab w:val="left" w:pos="1635"/>
        </w:tabs>
        <w:spacing w:line="360" w:lineRule="auto"/>
        <w:rPr>
          <w:rFonts w:ascii="Arial" w:hAnsi="Arial" w:cs="Arial"/>
          <w:b/>
          <w:bCs/>
          <w:i/>
          <w:iCs/>
        </w:rPr>
      </w:pPr>
      <w:proofErr w:type="spellStart"/>
      <w:r>
        <w:rPr>
          <w:rFonts w:ascii="Arial" w:hAnsi="Arial" w:cs="Arial"/>
          <w:b/>
          <w:bCs/>
          <w:i/>
          <w:iCs/>
        </w:rPr>
        <w:t>LichtBlick</w:t>
      </w:r>
      <w:proofErr w:type="spellEnd"/>
      <w:r>
        <w:rPr>
          <w:rFonts w:ascii="Arial" w:hAnsi="Arial" w:cs="Arial"/>
          <w:b/>
          <w:bCs/>
          <w:i/>
          <w:iCs/>
        </w:rPr>
        <w:t xml:space="preserve"> Seniorenhilfe e.V. schlägt Alarm</w:t>
      </w:r>
      <w:r w:rsidR="00BC34A8">
        <w:rPr>
          <w:rFonts w:ascii="Arial" w:hAnsi="Arial" w:cs="Arial"/>
          <w:b/>
          <w:bCs/>
          <w:i/>
          <w:iCs/>
        </w:rPr>
        <w:t xml:space="preserve">: </w:t>
      </w:r>
      <w:r w:rsidR="002F5C65">
        <w:rPr>
          <w:rFonts w:ascii="Arial" w:hAnsi="Arial" w:cs="Arial"/>
          <w:b/>
          <w:bCs/>
          <w:i/>
          <w:iCs/>
        </w:rPr>
        <w:t>Die Not armer Rentner wird immer größer</w:t>
      </w:r>
    </w:p>
    <w:p w14:paraId="3D3A62A5" w14:textId="0AAA54CF" w:rsidR="00346E7F" w:rsidRDefault="00DC212E" w:rsidP="0059389E">
      <w:pPr>
        <w:spacing w:line="360" w:lineRule="auto"/>
        <w:rPr>
          <w:rFonts w:ascii="Arial" w:hAnsi="Arial"/>
        </w:rPr>
      </w:pPr>
      <w:r>
        <w:rPr>
          <w:rFonts w:ascii="Arial" w:hAnsi="Arial"/>
        </w:rPr>
        <w:t xml:space="preserve">Die Telefone bei </w:t>
      </w:r>
      <w:proofErr w:type="spellStart"/>
      <w:r>
        <w:rPr>
          <w:rFonts w:ascii="Arial" w:hAnsi="Arial"/>
        </w:rPr>
        <w:t>LichtBlick</w:t>
      </w:r>
      <w:proofErr w:type="spellEnd"/>
      <w:r>
        <w:rPr>
          <w:rFonts w:ascii="Arial" w:hAnsi="Arial"/>
        </w:rPr>
        <w:t xml:space="preserve"> Seniorenhilfe e.V. stehen nicht mehr still</w:t>
      </w:r>
      <w:r w:rsidR="00917F96">
        <w:rPr>
          <w:rFonts w:ascii="Arial" w:hAnsi="Arial"/>
        </w:rPr>
        <w:t xml:space="preserve">: </w:t>
      </w:r>
      <w:r>
        <w:rPr>
          <w:rFonts w:ascii="Arial" w:hAnsi="Arial"/>
        </w:rPr>
        <w:t xml:space="preserve">„Unsere armen Rentner </w:t>
      </w:r>
      <w:r w:rsidR="00DF25F1">
        <w:rPr>
          <w:rFonts w:ascii="Arial" w:hAnsi="Arial"/>
        </w:rPr>
        <w:t>sind verzweifelt</w:t>
      </w:r>
      <w:r>
        <w:rPr>
          <w:rFonts w:ascii="Arial" w:hAnsi="Arial"/>
        </w:rPr>
        <w:t xml:space="preserve">, </w:t>
      </w:r>
      <w:r w:rsidR="00DF25F1">
        <w:rPr>
          <w:rFonts w:ascii="Arial" w:hAnsi="Arial"/>
        </w:rPr>
        <w:t xml:space="preserve">weil sie die ständig steigenden Kosten für Lebensmittel, Strom und Heizung </w:t>
      </w:r>
      <w:r w:rsidR="008E79E4">
        <w:rPr>
          <w:rFonts w:ascii="Arial" w:hAnsi="Arial"/>
        </w:rPr>
        <w:t>nicht mehr zahlen können</w:t>
      </w:r>
      <w:r>
        <w:rPr>
          <w:rFonts w:ascii="Arial" w:hAnsi="Arial"/>
        </w:rPr>
        <w:t xml:space="preserve">“, </w:t>
      </w:r>
      <w:r w:rsidR="00DF25F1">
        <w:rPr>
          <w:rFonts w:ascii="Arial" w:hAnsi="Arial"/>
        </w:rPr>
        <w:t xml:space="preserve">sagt </w:t>
      </w:r>
      <w:proofErr w:type="spellStart"/>
      <w:r>
        <w:rPr>
          <w:rFonts w:ascii="Arial" w:hAnsi="Arial"/>
        </w:rPr>
        <w:t>LichtBlick</w:t>
      </w:r>
      <w:proofErr w:type="spellEnd"/>
      <w:r>
        <w:rPr>
          <w:rFonts w:ascii="Arial" w:hAnsi="Arial"/>
        </w:rPr>
        <w:t xml:space="preserve">-Gründerin Lydia Staltner. </w:t>
      </w:r>
      <w:r w:rsidR="00BC34A8">
        <w:rPr>
          <w:rFonts w:ascii="Arial" w:hAnsi="Arial"/>
        </w:rPr>
        <w:t>Ihr gemeinnütziger Verein setzt sich seit 19 Jahren gegen Altersarmut ein. Die Not wird immer größer: 2021 hat der Verein</w:t>
      </w:r>
      <w:r w:rsidR="00BA4E8C">
        <w:rPr>
          <w:rFonts w:ascii="Arial" w:hAnsi="Arial"/>
        </w:rPr>
        <w:t xml:space="preserve"> zum Beispiel</w:t>
      </w:r>
      <w:r w:rsidR="00BC34A8">
        <w:rPr>
          <w:rFonts w:ascii="Arial" w:hAnsi="Arial"/>
        </w:rPr>
        <w:t xml:space="preserve"> für Lebensmittel 460.000 Euro ausgegeben – in diesem Jahr waren es allein bis Ende August 1,2 Millionen Euro. Deutschlandweit unterstützt </w:t>
      </w:r>
      <w:proofErr w:type="spellStart"/>
      <w:r w:rsidR="00BC34A8">
        <w:rPr>
          <w:rFonts w:ascii="Arial" w:hAnsi="Arial"/>
        </w:rPr>
        <w:t>LichtBlick</w:t>
      </w:r>
      <w:proofErr w:type="spellEnd"/>
      <w:r w:rsidR="00BC34A8">
        <w:rPr>
          <w:rFonts w:ascii="Arial" w:hAnsi="Arial"/>
        </w:rPr>
        <w:t xml:space="preserve"> Seniorenhilfe e.V. rund 23.000 bedürftige Rentner. Drei </w:t>
      </w:r>
      <w:r w:rsidR="000D7EA8">
        <w:rPr>
          <w:rFonts w:ascii="Arial" w:hAnsi="Arial"/>
        </w:rPr>
        <w:t>brandaktuelle</w:t>
      </w:r>
      <w:r w:rsidR="00BC34A8">
        <w:rPr>
          <w:rFonts w:ascii="Arial" w:hAnsi="Arial"/>
        </w:rPr>
        <w:t xml:space="preserve"> Schicksale:</w:t>
      </w:r>
    </w:p>
    <w:p w14:paraId="1362E2AF" w14:textId="3F901E3A" w:rsidR="00DC1AED" w:rsidRDefault="00DC1AED" w:rsidP="0059389E">
      <w:pPr>
        <w:spacing w:line="360" w:lineRule="auto"/>
        <w:rPr>
          <w:rFonts w:ascii="Arial" w:hAnsi="Arial"/>
        </w:rPr>
      </w:pPr>
      <w:r w:rsidRPr="00DC1AED">
        <w:rPr>
          <w:rFonts w:ascii="Arial" w:hAnsi="Arial"/>
          <w:b/>
          <w:bCs/>
        </w:rPr>
        <w:t>Rentnerin Hildegard N.</w:t>
      </w:r>
      <w:r w:rsidRPr="00DC1AED">
        <w:rPr>
          <w:rFonts w:ascii="Arial" w:hAnsi="Arial"/>
        </w:rPr>
        <w:t xml:space="preserve"> (85) hat kürzlich ihre Nebenkostenabrechnung bekommen. 402,28 Euro soll sie bezahlen – Geld, das sie nicht hat. </w:t>
      </w:r>
      <w:r>
        <w:rPr>
          <w:rFonts w:ascii="Arial" w:hAnsi="Arial"/>
        </w:rPr>
        <w:t>„Ich habe nur eine kleine Rente von etwas über 1000 Euro</w:t>
      </w:r>
      <w:r w:rsidR="00CB44A5">
        <w:rPr>
          <w:rFonts w:ascii="Arial" w:hAnsi="Arial"/>
        </w:rPr>
        <w:t xml:space="preserve"> und zahle schon 590 Euro Miete.</w:t>
      </w:r>
      <w:r>
        <w:rPr>
          <w:rFonts w:ascii="Arial" w:hAnsi="Arial"/>
        </w:rPr>
        <w:t xml:space="preserve"> Wie soll ich das stemmen?“, sagt die Seniorin verzweifelt. Die Angst vor dem Winter ist groß. „Ich werde erst heizen, wenn es gar nicht mehr anders geht.</w:t>
      </w:r>
      <w:r w:rsidR="00CB44A5">
        <w:rPr>
          <w:rFonts w:ascii="Arial" w:hAnsi="Arial"/>
        </w:rPr>
        <w:t>“</w:t>
      </w:r>
      <w:r>
        <w:rPr>
          <w:rFonts w:ascii="Arial" w:hAnsi="Arial"/>
        </w:rPr>
        <w:t xml:space="preserve"> Sie bräuchte auch dringend neue Winterschuhe: „Auch dafür habe ich kein Geld übrig.“ Um </w:t>
      </w:r>
      <w:r w:rsidR="00CB44A5">
        <w:rPr>
          <w:rFonts w:ascii="Arial" w:hAnsi="Arial"/>
        </w:rPr>
        <w:t>Strom</w:t>
      </w:r>
      <w:r>
        <w:rPr>
          <w:rFonts w:ascii="Arial" w:hAnsi="Arial"/>
        </w:rPr>
        <w:t xml:space="preserve"> zu sparen, strickt und liest Hildegard N. nur tagsüber: „Dann brauche ich kein zusätzliches Lich</w:t>
      </w:r>
      <w:r w:rsidR="00CB44A5">
        <w:rPr>
          <w:rFonts w:ascii="Arial" w:hAnsi="Arial"/>
        </w:rPr>
        <w:t>t, lasse abends sowieso nur eine kleine Lampe über dem Herd brennen.</w:t>
      </w:r>
      <w:r>
        <w:rPr>
          <w:rFonts w:ascii="Arial" w:hAnsi="Arial"/>
        </w:rPr>
        <w:t xml:space="preserve">“ </w:t>
      </w:r>
      <w:r w:rsidR="00CB44A5">
        <w:rPr>
          <w:rFonts w:ascii="Arial" w:hAnsi="Arial"/>
        </w:rPr>
        <w:t xml:space="preserve">Ihr graut vor der kommenden Zeit: „Wenn es noch schlimmer wird, kann ich meine Miete nicht mehr bezahlen und stehe auf der Straße.“ </w:t>
      </w:r>
      <w:proofErr w:type="spellStart"/>
      <w:r w:rsidR="00CB44A5">
        <w:rPr>
          <w:rFonts w:ascii="Arial" w:hAnsi="Arial"/>
        </w:rPr>
        <w:t>LichtBlick</w:t>
      </w:r>
      <w:proofErr w:type="spellEnd"/>
      <w:r w:rsidR="00CB44A5">
        <w:rPr>
          <w:rFonts w:ascii="Arial" w:hAnsi="Arial"/>
        </w:rPr>
        <w:t xml:space="preserve"> Seniorenhilfe e.V. hat Hildegard N. geholfen, übernahm die Nebenkostenrechnung und wird sie auch beim Kauf von Winterschuhen unterstützen. „Ich bin so dankbar um diese Hilfe“, sagt Hildegard N. gerührt. „Ich weiß, dass </w:t>
      </w:r>
      <w:proofErr w:type="spellStart"/>
      <w:r w:rsidR="00CB44A5">
        <w:rPr>
          <w:rFonts w:ascii="Arial" w:hAnsi="Arial"/>
        </w:rPr>
        <w:t>LichtBlick</w:t>
      </w:r>
      <w:proofErr w:type="spellEnd"/>
      <w:r w:rsidR="00CB44A5">
        <w:rPr>
          <w:rFonts w:ascii="Arial" w:hAnsi="Arial"/>
        </w:rPr>
        <w:t xml:space="preserve"> immer für mich da ist.“</w:t>
      </w:r>
    </w:p>
    <w:p w14:paraId="1A972CC8" w14:textId="12FDD84B" w:rsidR="00346E7F" w:rsidRDefault="00B75992" w:rsidP="0059389E">
      <w:pPr>
        <w:spacing w:line="360" w:lineRule="auto"/>
        <w:rPr>
          <w:rFonts w:ascii="Arial" w:hAnsi="Arial"/>
        </w:rPr>
      </w:pPr>
      <w:r w:rsidRPr="00BC34A8">
        <w:rPr>
          <w:rFonts w:ascii="Arial" w:hAnsi="Arial"/>
          <w:b/>
          <w:bCs/>
        </w:rPr>
        <w:t xml:space="preserve">Rentnerin </w:t>
      </w:r>
      <w:proofErr w:type="spellStart"/>
      <w:r w:rsidR="00DC212E" w:rsidRPr="00BC34A8">
        <w:rPr>
          <w:rFonts w:ascii="Arial" w:hAnsi="Arial"/>
          <w:b/>
          <w:bCs/>
        </w:rPr>
        <w:t>Ullrike</w:t>
      </w:r>
      <w:proofErr w:type="spellEnd"/>
      <w:r w:rsidR="00DC212E" w:rsidRPr="00BC34A8">
        <w:rPr>
          <w:rFonts w:ascii="Arial" w:hAnsi="Arial"/>
          <w:b/>
          <w:bCs/>
        </w:rPr>
        <w:t xml:space="preserve"> W.</w:t>
      </w:r>
      <w:r w:rsidR="00DC212E">
        <w:rPr>
          <w:rFonts w:ascii="Arial" w:hAnsi="Arial"/>
        </w:rPr>
        <w:t xml:space="preserve"> (71) heizt </w:t>
      </w:r>
      <w:r w:rsidR="00917F96">
        <w:rPr>
          <w:rFonts w:ascii="Arial" w:hAnsi="Arial"/>
        </w:rPr>
        <w:t>ih</w:t>
      </w:r>
      <w:r w:rsidR="00DC212E">
        <w:rPr>
          <w:rFonts w:ascii="Arial" w:hAnsi="Arial"/>
        </w:rPr>
        <w:t>re kleine Wohnung nur mit einem Öl</w:t>
      </w:r>
      <w:r w:rsidR="00BC34A8">
        <w:rPr>
          <w:rFonts w:ascii="Arial" w:hAnsi="Arial"/>
        </w:rPr>
        <w:t>-O</w:t>
      </w:r>
      <w:r w:rsidR="00DC212E">
        <w:rPr>
          <w:rFonts w:ascii="Arial" w:hAnsi="Arial"/>
        </w:rPr>
        <w:t xml:space="preserve">fen. </w:t>
      </w:r>
      <w:r w:rsidR="00D479F9">
        <w:rPr>
          <w:rFonts w:ascii="Arial" w:hAnsi="Arial"/>
        </w:rPr>
        <w:t xml:space="preserve">Doch die bestellte Menge Öl, um über den Winter zu kommen, kann sie nicht mehr zahlen. „Der Preis hat sich mehr als verdoppelt – </w:t>
      </w:r>
      <w:r w:rsidR="00DF25F1">
        <w:rPr>
          <w:rFonts w:ascii="Arial" w:hAnsi="Arial"/>
        </w:rPr>
        <w:t xml:space="preserve">vor einem Jahr habe ich </w:t>
      </w:r>
      <w:r w:rsidR="00D479F9">
        <w:rPr>
          <w:rFonts w:ascii="Arial" w:hAnsi="Arial"/>
        </w:rPr>
        <w:t>1000 Euro</w:t>
      </w:r>
      <w:r w:rsidR="00DF25F1">
        <w:rPr>
          <w:rFonts w:ascii="Arial" w:hAnsi="Arial"/>
        </w:rPr>
        <w:t xml:space="preserve"> bezahlt, jetzt kostet das Öl </w:t>
      </w:r>
      <w:r w:rsidR="00D479F9">
        <w:rPr>
          <w:rFonts w:ascii="Arial" w:hAnsi="Arial"/>
        </w:rPr>
        <w:t>2100 Euro“, sagt sie.</w:t>
      </w:r>
      <w:r w:rsidR="00346E7F">
        <w:rPr>
          <w:rFonts w:ascii="Arial" w:hAnsi="Arial"/>
        </w:rPr>
        <w:t xml:space="preserve"> Da helfen ihr auch die 300 Euro vom </w:t>
      </w:r>
      <w:r w:rsidR="00DF25F1">
        <w:rPr>
          <w:rFonts w:ascii="Arial" w:hAnsi="Arial"/>
        </w:rPr>
        <w:t xml:space="preserve">Staat </w:t>
      </w:r>
      <w:r w:rsidR="00346E7F">
        <w:rPr>
          <w:rFonts w:ascii="Arial" w:hAnsi="Arial"/>
        </w:rPr>
        <w:t>nichts, der jetzt angekündigt hat, allen Rentnern ab 1. Dezember 300 Euro Energiepreispauschale</w:t>
      </w:r>
      <w:r w:rsidR="00DF25F1">
        <w:rPr>
          <w:rFonts w:ascii="Arial" w:hAnsi="Arial"/>
        </w:rPr>
        <w:t xml:space="preserve"> (</w:t>
      </w:r>
      <w:r w:rsidR="00917F96">
        <w:rPr>
          <w:rFonts w:ascii="Arial" w:hAnsi="Arial"/>
        </w:rPr>
        <w:t>übrigens steuerpflichtig</w:t>
      </w:r>
      <w:r w:rsidR="00DF25F1">
        <w:rPr>
          <w:rFonts w:ascii="Arial" w:hAnsi="Arial"/>
        </w:rPr>
        <w:t>)</w:t>
      </w:r>
      <w:r w:rsidR="00346E7F">
        <w:rPr>
          <w:rFonts w:ascii="Arial" w:hAnsi="Arial"/>
        </w:rPr>
        <w:t xml:space="preserve"> zu zahlen.</w:t>
      </w:r>
      <w:r w:rsidR="004E05E7">
        <w:rPr>
          <w:rFonts w:ascii="Arial" w:hAnsi="Arial"/>
        </w:rPr>
        <w:t xml:space="preserve"> </w:t>
      </w:r>
      <w:r w:rsidR="00D66320" w:rsidRPr="00D66320">
        <w:rPr>
          <w:rFonts w:ascii="Arial" w:hAnsi="Arial"/>
        </w:rPr>
        <w:t>„Ich muss die Ölrechnung jetzt zahlen, nicht erst im Dezember.“</w:t>
      </w:r>
      <w:r w:rsidR="00D66320">
        <w:rPr>
          <w:rFonts w:ascii="Arial" w:hAnsi="Arial"/>
        </w:rPr>
        <w:t xml:space="preserve"> </w:t>
      </w:r>
      <w:r w:rsidR="00D66320" w:rsidRPr="00D66320">
        <w:rPr>
          <w:rFonts w:ascii="Arial" w:hAnsi="Arial"/>
        </w:rPr>
        <w:t>Sie spart</w:t>
      </w:r>
      <w:r w:rsidR="00AA16A1">
        <w:rPr>
          <w:rFonts w:ascii="Arial" w:hAnsi="Arial"/>
        </w:rPr>
        <w:t>,</w:t>
      </w:r>
      <w:r w:rsidR="00D66320" w:rsidRPr="00D66320">
        <w:rPr>
          <w:rFonts w:ascii="Arial" w:hAnsi="Arial"/>
        </w:rPr>
        <w:t xml:space="preserve"> wo sie kann: „Ich heize nur die Küche.“ Schlaf- und Wohnzimmer bleiben kalt. </w:t>
      </w:r>
      <w:proofErr w:type="spellStart"/>
      <w:r w:rsidR="00D66320" w:rsidRPr="00D66320">
        <w:rPr>
          <w:rFonts w:ascii="Arial" w:hAnsi="Arial"/>
        </w:rPr>
        <w:t>Ullrike</w:t>
      </w:r>
      <w:proofErr w:type="spellEnd"/>
      <w:r w:rsidR="00D66320" w:rsidRPr="00D66320">
        <w:rPr>
          <w:rFonts w:ascii="Arial" w:hAnsi="Arial"/>
        </w:rPr>
        <w:t xml:space="preserve"> W. wäscht sich jetzt auch nur noch am Waschbecken, verzichtet auf die Dusche - „so kann ich Strom sparen“. Deshalb knipst sie auch die Lampen nicht an, nimmt Teelichter. </w:t>
      </w:r>
      <w:r w:rsidR="00D66320">
        <w:rPr>
          <w:rFonts w:ascii="Arial" w:hAnsi="Arial"/>
        </w:rPr>
        <w:t xml:space="preserve">Einen Teil der Öl-Kosten hat nun </w:t>
      </w:r>
      <w:proofErr w:type="spellStart"/>
      <w:r w:rsidR="00D66320">
        <w:rPr>
          <w:rFonts w:ascii="Arial" w:hAnsi="Arial"/>
        </w:rPr>
        <w:t>LichtBlick</w:t>
      </w:r>
      <w:proofErr w:type="spellEnd"/>
      <w:r w:rsidR="00D66320">
        <w:rPr>
          <w:rFonts w:ascii="Arial" w:hAnsi="Arial"/>
        </w:rPr>
        <w:t xml:space="preserve"> Seniorenhilfe e.V. übernommen. </w:t>
      </w:r>
      <w:r w:rsidR="00D66320" w:rsidRPr="00D66320">
        <w:rPr>
          <w:rFonts w:ascii="Arial" w:hAnsi="Arial"/>
        </w:rPr>
        <w:t xml:space="preserve">„Vielen Dank für </w:t>
      </w:r>
      <w:r w:rsidR="00D66320" w:rsidRPr="00D66320">
        <w:rPr>
          <w:rFonts w:ascii="Arial" w:hAnsi="Arial"/>
        </w:rPr>
        <w:lastRenderedPageBreak/>
        <w:t xml:space="preserve">diese große Hilfe. Jetzt muss ich nicht mehr frieren“, so </w:t>
      </w:r>
      <w:proofErr w:type="spellStart"/>
      <w:r w:rsidR="00D66320" w:rsidRPr="00D66320">
        <w:rPr>
          <w:rFonts w:ascii="Arial" w:hAnsi="Arial"/>
        </w:rPr>
        <w:t>Ullrike</w:t>
      </w:r>
      <w:proofErr w:type="spellEnd"/>
      <w:r w:rsidR="00D66320" w:rsidRPr="00D66320">
        <w:rPr>
          <w:rFonts w:ascii="Arial" w:hAnsi="Arial"/>
        </w:rPr>
        <w:t xml:space="preserve"> W.</w:t>
      </w:r>
      <w:r w:rsidR="00D66320">
        <w:rPr>
          <w:rFonts w:ascii="Arial" w:hAnsi="Arial"/>
        </w:rPr>
        <w:t xml:space="preserve"> „Ich wüsste nicht, was ich ohne diese Unterstützung </w:t>
      </w:r>
      <w:r w:rsidR="00BA4E8C">
        <w:rPr>
          <w:rFonts w:ascii="Arial" w:hAnsi="Arial"/>
        </w:rPr>
        <w:t>machen würde</w:t>
      </w:r>
      <w:r w:rsidR="00D66320">
        <w:rPr>
          <w:rFonts w:ascii="Arial" w:hAnsi="Arial"/>
        </w:rPr>
        <w:t>.“</w:t>
      </w:r>
    </w:p>
    <w:p w14:paraId="4567C766" w14:textId="04AC41F0" w:rsidR="00C809CC" w:rsidRDefault="009E4989" w:rsidP="0059389E">
      <w:pPr>
        <w:spacing w:line="360" w:lineRule="auto"/>
        <w:rPr>
          <w:rFonts w:ascii="Arial" w:hAnsi="Arial"/>
        </w:rPr>
      </w:pPr>
      <w:r w:rsidRPr="00D66320">
        <w:rPr>
          <w:rFonts w:ascii="Arial" w:hAnsi="Arial"/>
          <w:b/>
          <w:bCs/>
        </w:rPr>
        <w:t>Rentnerin Brigitte B.</w:t>
      </w:r>
      <w:r>
        <w:rPr>
          <w:rFonts w:ascii="Arial" w:hAnsi="Arial"/>
        </w:rPr>
        <w:t xml:space="preserve"> (70) </w:t>
      </w:r>
      <w:r w:rsidR="00285AEA">
        <w:rPr>
          <w:rFonts w:ascii="Arial" w:hAnsi="Arial"/>
        </w:rPr>
        <w:t>muss heuer 1000 Liter Gas kaufen. 1185 Euro soll</w:t>
      </w:r>
      <w:r w:rsidR="002C42BB">
        <w:rPr>
          <w:rFonts w:ascii="Arial" w:hAnsi="Arial"/>
        </w:rPr>
        <w:t xml:space="preserve">en die </w:t>
      </w:r>
      <w:r w:rsidR="00285AEA">
        <w:rPr>
          <w:rFonts w:ascii="Arial" w:hAnsi="Arial"/>
        </w:rPr>
        <w:t>kosten – rund 360 Euro mehr als vor einem Jahr.</w:t>
      </w:r>
      <w:r w:rsidR="00D66320">
        <w:rPr>
          <w:rFonts w:ascii="Arial" w:hAnsi="Arial"/>
        </w:rPr>
        <w:t xml:space="preserve"> Diese Menge langt gerade einmal für vier Monate, </w:t>
      </w:r>
      <w:r w:rsidR="00BA4E8C">
        <w:rPr>
          <w:rFonts w:ascii="Arial" w:hAnsi="Arial"/>
        </w:rPr>
        <w:t>also niemals über den ganzen Winter</w:t>
      </w:r>
      <w:r w:rsidR="00D66320">
        <w:rPr>
          <w:rFonts w:ascii="Arial" w:hAnsi="Arial"/>
        </w:rPr>
        <w:t xml:space="preserve">. </w:t>
      </w:r>
      <w:r w:rsidR="00B417FC">
        <w:rPr>
          <w:rFonts w:ascii="Arial" w:hAnsi="Arial"/>
        </w:rPr>
        <w:t>„Ich habe so Panik zu frieren</w:t>
      </w:r>
      <w:r w:rsidR="002C42BB">
        <w:rPr>
          <w:rFonts w:ascii="Arial" w:hAnsi="Arial"/>
        </w:rPr>
        <w:t>, weil ich das Geld dafür nicht habe</w:t>
      </w:r>
      <w:r w:rsidR="00B417FC">
        <w:rPr>
          <w:rFonts w:ascii="Arial" w:hAnsi="Arial"/>
        </w:rPr>
        <w:t xml:space="preserve">“, sagt sie. </w:t>
      </w:r>
      <w:r w:rsidR="00285AEA">
        <w:rPr>
          <w:rFonts w:ascii="Arial" w:hAnsi="Arial"/>
        </w:rPr>
        <w:t>„</w:t>
      </w:r>
      <w:r w:rsidR="00D66320">
        <w:rPr>
          <w:rFonts w:ascii="Arial" w:hAnsi="Arial"/>
        </w:rPr>
        <w:t>Dabei</w:t>
      </w:r>
      <w:r w:rsidR="00285AEA">
        <w:rPr>
          <w:rFonts w:ascii="Arial" w:hAnsi="Arial"/>
        </w:rPr>
        <w:t xml:space="preserve"> heize </w:t>
      </w:r>
      <w:r w:rsidR="00D66320">
        <w:rPr>
          <w:rFonts w:ascii="Arial" w:hAnsi="Arial"/>
        </w:rPr>
        <w:t xml:space="preserve">ich </w:t>
      </w:r>
      <w:r w:rsidR="00285AEA">
        <w:rPr>
          <w:rFonts w:ascii="Arial" w:hAnsi="Arial"/>
        </w:rPr>
        <w:t>nur das Schlafzimmer ein wenig.“ Jetzt überlegt sie</w:t>
      </w:r>
      <w:r w:rsidR="00D66320">
        <w:rPr>
          <w:rFonts w:ascii="Arial" w:hAnsi="Arial"/>
        </w:rPr>
        <w:t>,</w:t>
      </w:r>
      <w:r w:rsidR="00285AEA">
        <w:rPr>
          <w:rFonts w:ascii="Arial" w:hAnsi="Arial"/>
        </w:rPr>
        <w:t xml:space="preserve"> auch ihren alten Küchenofen mit Holz zu befeuern</w:t>
      </w:r>
      <w:r w:rsidR="00D66320">
        <w:rPr>
          <w:rFonts w:ascii="Arial" w:hAnsi="Arial"/>
        </w:rPr>
        <w:t>, um Energie zu sparen</w:t>
      </w:r>
      <w:r w:rsidR="00285AEA">
        <w:rPr>
          <w:rFonts w:ascii="Arial" w:hAnsi="Arial"/>
        </w:rPr>
        <w:t>. „Darauf kann ich auch kochen. Dann verbrauche ich nicht so</w:t>
      </w:r>
      <w:r w:rsidR="00D66320">
        <w:rPr>
          <w:rFonts w:ascii="Arial" w:hAnsi="Arial"/>
        </w:rPr>
        <w:t xml:space="preserve"> </w:t>
      </w:r>
      <w:r w:rsidR="00285AEA">
        <w:rPr>
          <w:rFonts w:ascii="Arial" w:hAnsi="Arial"/>
        </w:rPr>
        <w:t xml:space="preserve">viel Strom.“ </w:t>
      </w:r>
      <w:r w:rsidR="002C42BB">
        <w:rPr>
          <w:rFonts w:ascii="Arial" w:hAnsi="Arial"/>
        </w:rPr>
        <w:t>Aber auch das Brennholz ist um 50 Prozent teurer geworden</w:t>
      </w:r>
      <w:r w:rsidR="00D66320">
        <w:rPr>
          <w:rFonts w:ascii="Arial" w:hAnsi="Arial"/>
        </w:rPr>
        <w:t xml:space="preserve">, </w:t>
      </w:r>
      <w:r w:rsidR="00BA4E8C">
        <w:rPr>
          <w:rFonts w:ascii="Arial" w:hAnsi="Arial"/>
        </w:rPr>
        <w:t>ist zudem gerade schwer zu bekommen</w:t>
      </w:r>
      <w:r w:rsidR="00D66320">
        <w:rPr>
          <w:rFonts w:ascii="Arial" w:hAnsi="Arial"/>
        </w:rPr>
        <w:t xml:space="preserve">. Auch </w:t>
      </w:r>
      <w:r w:rsidR="00BA4E8C">
        <w:rPr>
          <w:rFonts w:ascii="Arial" w:hAnsi="Arial"/>
        </w:rPr>
        <w:t>Brigitte B.</w:t>
      </w:r>
      <w:r w:rsidR="00D66320">
        <w:rPr>
          <w:rFonts w:ascii="Arial" w:hAnsi="Arial"/>
        </w:rPr>
        <w:t xml:space="preserve"> konnte </w:t>
      </w:r>
      <w:proofErr w:type="spellStart"/>
      <w:r w:rsidR="00D66320">
        <w:rPr>
          <w:rFonts w:ascii="Arial" w:hAnsi="Arial"/>
        </w:rPr>
        <w:t>LichtBlick</w:t>
      </w:r>
      <w:proofErr w:type="spellEnd"/>
      <w:r w:rsidR="00D66320">
        <w:rPr>
          <w:rFonts w:ascii="Arial" w:hAnsi="Arial"/>
        </w:rPr>
        <w:t xml:space="preserve"> Seniorenhilfe e.V. helfen und einen Teil der Gasrechnung übernehmen. „Ich habe mich so geschämt, um Hilfe bitten zu müssen“, sagt Brigitte B. „Aber ich wusste einfach nicht weiter.“</w:t>
      </w:r>
    </w:p>
    <w:p w14:paraId="568F1FB3" w14:textId="66AFC929" w:rsidR="005914EF" w:rsidRDefault="005914EF" w:rsidP="0059389E">
      <w:pPr>
        <w:spacing w:line="360" w:lineRule="auto"/>
        <w:rPr>
          <w:rFonts w:ascii="Arial" w:hAnsi="Arial"/>
        </w:rPr>
      </w:pPr>
      <w:r w:rsidRPr="005914EF">
        <w:rPr>
          <w:rFonts w:ascii="Arial" w:hAnsi="Arial"/>
        </w:rPr>
        <w:t xml:space="preserve">Viele Senioren leben schon lange am Existenzminimum und haben gar keine Möglichkeit, noch mehr </w:t>
      </w:r>
      <w:r w:rsidR="00BA4E8C">
        <w:rPr>
          <w:rFonts w:ascii="Arial" w:hAnsi="Arial"/>
        </w:rPr>
        <w:t>einzusparen. Das</w:t>
      </w:r>
      <w:r>
        <w:rPr>
          <w:rFonts w:ascii="Arial" w:hAnsi="Arial"/>
        </w:rPr>
        <w:t xml:space="preserve"> </w:t>
      </w:r>
      <w:proofErr w:type="spellStart"/>
      <w:r>
        <w:rPr>
          <w:rFonts w:ascii="Arial" w:hAnsi="Arial"/>
        </w:rPr>
        <w:t>LichtBlick</w:t>
      </w:r>
      <w:proofErr w:type="spellEnd"/>
      <w:r>
        <w:rPr>
          <w:rFonts w:ascii="Arial" w:hAnsi="Arial"/>
        </w:rPr>
        <w:t xml:space="preserve">-Team erreichen täglich neue Hilferufe verzweifelter Rentner. </w:t>
      </w:r>
      <w:r w:rsidR="00D66320" w:rsidRPr="00D66320">
        <w:rPr>
          <w:rFonts w:ascii="Arial" w:hAnsi="Arial"/>
        </w:rPr>
        <w:t>„</w:t>
      </w:r>
      <w:r>
        <w:rPr>
          <w:rFonts w:ascii="Arial" w:hAnsi="Arial"/>
        </w:rPr>
        <w:t>Diese Menschen</w:t>
      </w:r>
      <w:r w:rsidR="00D66320" w:rsidRPr="00D66320">
        <w:rPr>
          <w:rFonts w:ascii="Arial" w:hAnsi="Arial"/>
        </w:rPr>
        <w:t xml:space="preserve"> haben das nicht verdient. Sie haben große Angst vor der Zukunft und wissen schon jetzt nicht, wie sie überleben sollen. Die 300 Euro</w:t>
      </w:r>
      <w:r>
        <w:rPr>
          <w:rFonts w:ascii="Arial" w:hAnsi="Arial"/>
        </w:rPr>
        <w:t xml:space="preserve"> vom Staat</w:t>
      </w:r>
      <w:r w:rsidR="00D66320" w:rsidRPr="00D66320">
        <w:rPr>
          <w:rFonts w:ascii="Arial" w:hAnsi="Arial"/>
        </w:rPr>
        <w:t xml:space="preserve"> werden niemals ausreichen und kommen viel zu spät“, sagt </w:t>
      </w:r>
      <w:r>
        <w:rPr>
          <w:rFonts w:ascii="Arial" w:hAnsi="Arial"/>
        </w:rPr>
        <w:t>Brig</w:t>
      </w:r>
      <w:r w:rsidR="00BA4E8C">
        <w:rPr>
          <w:rFonts w:ascii="Arial" w:hAnsi="Arial"/>
        </w:rPr>
        <w:t>i</w:t>
      </w:r>
      <w:r>
        <w:rPr>
          <w:rFonts w:ascii="Arial" w:hAnsi="Arial"/>
        </w:rPr>
        <w:t>tte Grung</w:t>
      </w:r>
      <w:r w:rsidR="002F5C65">
        <w:rPr>
          <w:rFonts w:ascii="Arial" w:hAnsi="Arial"/>
        </w:rPr>
        <w:t xml:space="preserve"> von </w:t>
      </w:r>
      <w:proofErr w:type="spellStart"/>
      <w:r w:rsidR="002F5C65">
        <w:rPr>
          <w:rFonts w:ascii="Arial" w:hAnsi="Arial"/>
        </w:rPr>
        <w:t>LichtBlick</w:t>
      </w:r>
      <w:proofErr w:type="spellEnd"/>
      <w:r w:rsidR="002F5C65">
        <w:rPr>
          <w:rFonts w:ascii="Arial" w:hAnsi="Arial"/>
        </w:rPr>
        <w:t xml:space="preserve"> Seniorenhilfe e.V</w:t>
      </w:r>
      <w:r w:rsidR="00D66320" w:rsidRPr="00D66320">
        <w:rPr>
          <w:rFonts w:ascii="Arial" w:hAnsi="Arial"/>
        </w:rPr>
        <w:t>.</w:t>
      </w:r>
      <w:r w:rsidR="003443FF">
        <w:rPr>
          <w:rFonts w:ascii="Arial" w:hAnsi="Arial"/>
        </w:rPr>
        <w:t xml:space="preserve"> </w:t>
      </w:r>
      <w:r>
        <w:rPr>
          <w:rFonts w:ascii="Arial" w:hAnsi="Arial"/>
        </w:rPr>
        <w:t xml:space="preserve">Alle Projekte </w:t>
      </w:r>
      <w:r w:rsidR="002F5C65">
        <w:rPr>
          <w:rFonts w:ascii="Arial" w:hAnsi="Arial"/>
        </w:rPr>
        <w:t>des Vereins</w:t>
      </w:r>
      <w:r>
        <w:rPr>
          <w:rFonts w:ascii="Arial" w:hAnsi="Arial"/>
        </w:rPr>
        <w:t xml:space="preserve"> werden rein aus Spenden finanziert. „Leider brechen uns gerade viele Spender weg: Viele Menschen sind in diesen Zeiten verunsichert, andere haben bereits im Frühjahr anderweitig geholfen</w:t>
      </w:r>
      <w:r w:rsidR="002F5C65">
        <w:rPr>
          <w:rFonts w:ascii="Arial" w:hAnsi="Arial"/>
        </w:rPr>
        <w:t>.“</w:t>
      </w:r>
      <w:r>
        <w:rPr>
          <w:rFonts w:ascii="Arial" w:hAnsi="Arial"/>
        </w:rPr>
        <w:t xml:space="preserve"> Um weiter viele armen Senioren unterstützen zu können, ist der Verein dringend auf Spenden angewiesen: „Uns würde es das Herz brechen, wenn wir jemanden, der uns um Hilfe bittet, abweisen müssten. Wir wollen die Senioren nicht alleine lassen und weiter ihr Lichtblick sein.“</w:t>
      </w:r>
    </w:p>
    <w:p w14:paraId="00C5151F" w14:textId="2361A99E" w:rsidR="002F5C65" w:rsidRPr="00243BDF" w:rsidRDefault="00243BDF" w:rsidP="0059389E">
      <w:pPr>
        <w:spacing w:line="360" w:lineRule="auto"/>
        <w:rPr>
          <w:rFonts w:ascii="Arial" w:hAnsi="Arial"/>
          <w:i/>
          <w:iCs/>
        </w:rPr>
      </w:pPr>
      <w:r w:rsidRPr="00243BDF">
        <w:rPr>
          <w:rFonts w:ascii="Arial" w:hAnsi="Arial"/>
          <w:i/>
          <w:iCs/>
        </w:rPr>
        <w:t xml:space="preserve">BU: </w:t>
      </w:r>
      <w:r w:rsidR="00C809CC">
        <w:rPr>
          <w:rFonts w:ascii="Arial" w:hAnsi="Arial"/>
          <w:i/>
          <w:iCs/>
        </w:rPr>
        <w:t xml:space="preserve">Rentnerin Hildegard N. (hier mit einer </w:t>
      </w:r>
      <w:proofErr w:type="spellStart"/>
      <w:r w:rsidR="00C809CC">
        <w:rPr>
          <w:rFonts w:ascii="Arial" w:hAnsi="Arial"/>
          <w:i/>
          <w:iCs/>
        </w:rPr>
        <w:t>LichtBlick</w:t>
      </w:r>
      <w:proofErr w:type="spellEnd"/>
      <w:r w:rsidR="00C809CC">
        <w:rPr>
          <w:rFonts w:ascii="Arial" w:hAnsi="Arial"/>
          <w:i/>
          <w:iCs/>
        </w:rPr>
        <w:t xml:space="preserve">-Mitarbeiterin) konnte der Verein </w:t>
      </w:r>
      <w:proofErr w:type="spellStart"/>
      <w:r w:rsidR="00C809CC">
        <w:rPr>
          <w:rFonts w:ascii="Arial" w:hAnsi="Arial"/>
          <w:i/>
          <w:iCs/>
        </w:rPr>
        <w:t>LichtBlick</w:t>
      </w:r>
      <w:proofErr w:type="spellEnd"/>
      <w:r w:rsidR="00C809CC">
        <w:rPr>
          <w:rFonts w:ascii="Arial" w:hAnsi="Arial"/>
          <w:i/>
          <w:iCs/>
        </w:rPr>
        <w:t xml:space="preserve"> Seniorenhilfe e.V. helfen</w:t>
      </w:r>
      <w:r w:rsidRPr="00243BDF">
        <w:rPr>
          <w:rFonts w:ascii="Arial" w:hAnsi="Arial"/>
          <w:i/>
          <w:iCs/>
        </w:rPr>
        <w:t xml:space="preserve"> (Foto: </w:t>
      </w:r>
      <w:proofErr w:type="spellStart"/>
      <w:r w:rsidRPr="00243BDF">
        <w:rPr>
          <w:rFonts w:ascii="Arial" w:hAnsi="Arial"/>
          <w:i/>
          <w:iCs/>
        </w:rPr>
        <w:t>LichtBlick</w:t>
      </w:r>
      <w:proofErr w:type="spellEnd"/>
      <w:r w:rsidRPr="00243BDF">
        <w:rPr>
          <w:rFonts w:ascii="Arial" w:hAnsi="Arial"/>
          <w:i/>
          <w:iCs/>
        </w:rPr>
        <w:t xml:space="preserve"> Seniorenhilfe e.V.)</w:t>
      </w:r>
    </w:p>
    <w:p w14:paraId="6C6D347B" w14:textId="552BB527" w:rsidR="003F457A" w:rsidRDefault="003443FF" w:rsidP="0059389E">
      <w:pPr>
        <w:spacing w:line="360" w:lineRule="auto"/>
        <w:rPr>
          <w:rFonts w:ascii="Arial" w:hAnsi="Arial"/>
          <w:b/>
          <w:bCs/>
        </w:rPr>
      </w:pPr>
      <w:r w:rsidRPr="00EA5021">
        <w:rPr>
          <w:rFonts w:ascii="Arial" w:hAnsi="Arial"/>
          <w:b/>
          <w:bCs/>
        </w:rPr>
        <w:t>Spendenkont</w:t>
      </w:r>
      <w:r w:rsidR="00FE619B">
        <w:rPr>
          <w:rFonts w:ascii="Arial" w:hAnsi="Arial"/>
          <w:b/>
          <w:bCs/>
        </w:rPr>
        <w:t>o</w:t>
      </w:r>
      <w:r w:rsidR="003F457A">
        <w:rPr>
          <w:rFonts w:ascii="Arial" w:hAnsi="Arial"/>
          <w:b/>
          <w:bCs/>
        </w:rPr>
        <w:t>:</w:t>
      </w:r>
    </w:p>
    <w:p w14:paraId="1B2A5526" w14:textId="7102C99F" w:rsidR="00D27335" w:rsidRDefault="00AA16A1" w:rsidP="0059389E">
      <w:pPr>
        <w:spacing w:line="360" w:lineRule="auto"/>
        <w:rPr>
          <w:rFonts w:ascii="Arial" w:hAnsi="Arial"/>
          <w:b/>
          <w:bCs/>
        </w:rPr>
      </w:pPr>
      <w:r>
        <w:rPr>
          <w:rFonts w:ascii="Arial" w:hAnsi="Arial"/>
          <w:b/>
          <w:bCs/>
        </w:rPr>
        <w:t>Stadtsparkasse München</w:t>
      </w:r>
      <w:r w:rsidR="003443FF" w:rsidRPr="00EA5021">
        <w:rPr>
          <w:rFonts w:ascii="Arial" w:hAnsi="Arial"/>
          <w:b/>
          <w:bCs/>
        </w:rPr>
        <w:t xml:space="preserve">, IBAN: </w:t>
      </w:r>
      <w:r>
        <w:rPr>
          <w:rFonts w:ascii="Arial" w:hAnsi="Arial"/>
          <w:b/>
          <w:bCs/>
        </w:rPr>
        <w:t>DE20 7015 0000 0000 3005 09</w:t>
      </w:r>
    </w:p>
    <w:p w14:paraId="73776723" w14:textId="2D371681" w:rsidR="00D27335" w:rsidRDefault="00D27335" w:rsidP="0059389E">
      <w:pPr>
        <w:spacing w:line="360" w:lineRule="auto"/>
        <w:rPr>
          <w:rFonts w:ascii="Arial" w:hAnsi="Arial"/>
        </w:rPr>
      </w:pPr>
      <w:r>
        <w:rPr>
          <w:rFonts w:ascii="Arial" w:hAnsi="Arial"/>
        </w:rPr>
        <w:t>Pressekontakte</w:t>
      </w:r>
    </w:p>
    <w:p w14:paraId="45E5407A" w14:textId="77777777" w:rsidR="00D27335" w:rsidRDefault="00D27335" w:rsidP="0059389E">
      <w:pPr>
        <w:spacing w:line="360" w:lineRule="auto"/>
        <w:rPr>
          <w:rFonts w:ascii="Arial" w:hAnsi="Arial"/>
        </w:rPr>
      </w:pPr>
      <w:r>
        <w:rPr>
          <w:rFonts w:ascii="Arial" w:hAnsi="Arial"/>
        </w:rPr>
        <w:t xml:space="preserve">Ines Weinzierl </w:t>
      </w:r>
      <w:hyperlink r:id="rId7" w:history="1">
        <w:r w:rsidRPr="00FF4BDB">
          <w:rPr>
            <w:rStyle w:val="Hyperlink"/>
            <w:rFonts w:ascii="Arial" w:hAnsi="Arial"/>
          </w:rPr>
          <w:t>ines.weinzierl@seniorenhilfe-lichtblick.de</w:t>
        </w:r>
      </w:hyperlink>
      <w:r>
        <w:rPr>
          <w:rFonts w:ascii="Arial" w:hAnsi="Arial"/>
        </w:rPr>
        <w:t xml:space="preserve"> 089/679710120</w:t>
      </w:r>
    </w:p>
    <w:p w14:paraId="54F17EDB" w14:textId="36A19423" w:rsidR="00D27335" w:rsidRDefault="00D27335" w:rsidP="0059389E">
      <w:pPr>
        <w:spacing w:line="360" w:lineRule="auto"/>
        <w:rPr>
          <w:rFonts w:ascii="Arial" w:hAnsi="Arial"/>
        </w:rPr>
      </w:pPr>
      <w:r>
        <w:rPr>
          <w:rFonts w:ascii="Arial" w:hAnsi="Arial"/>
        </w:rPr>
        <w:t xml:space="preserve">Christina Meyer </w:t>
      </w:r>
      <w:hyperlink r:id="rId8" w:history="1">
        <w:r w:rsidRPr="00FF4BDB">
          <w:rPr>
            <w:rStyle w:val="Hyperlink"/>
            <w:rFonts w:ascii="Arial" w:hAnsi="Arial"/>
          </w:rPr>
          <w:t>christina.meyer@seniorenhilfe-lichtblick.de</w:t>
        </w:r>
      </w:hyperlink>
      <w:r>
        <w:rPr>
          <w:rFonts w:ascii="Arial" w:hAnsi="Arial"/>
        </w:rPr>
        <w:t xml:space="preserve"> 089/679710114 </w:t>
      </w:r>
    </w:p>
    <w:p w14:paraId="08132920" w14:textId="621D623A" w:rsidR="00BA4E8C" w:rsidRDefault="00BA4E8C">
      <w:pPr>
        <w:pStyle w:val="Textkrper"/>
        <w:tabs>
          <w:tab w:val="left" w:pos="1635"/>
        </w:tabs>
        <w:spacing w:after="0" w:line="240" w:lineRule="auto"/>
        <w:rPr>
          <w:rFonts w:ascii="Arial" w:hAnsi="Arial"/>
          <w:color w:val="000000"/>
        </w:rPr>
      </w:pPr>
    </w:p>
    <w:p w14:paraId="1C4E2E5A" w14:textId="7E550005" w:rsidR="00BA4E8C" w:rsidRDefault="00BA4E8C">
      <w:pPr>
        <w:pStyle w:val="Textkrper"/>
        <w:tabs>
          <w:tab w:val="left" w:pos="1635"/>
        </w:tabs>
        <w:spacing w:after="0" w:line="240" w:lineRule="auto"/>
        <w:rPr>
          <w:rFonts w:ascii="Arial" w:hAnsi="Arial"/>
          <w:color w:val="000000"/>
        </w:rPr>
      </w:pPr>
    </w:p>
    <w:p w14:paraId="1DEEAB0B" w14:textId="77777777" w:rsidR="00BA4E8C" w:rsidRDefault="00BA4E8C">
      <w:pPr>
        <w:pStyle w:val="Textkrper"/>
        <w:tabs>
          <w:tab w:val="left" w:pos="1635"/>
        </w:tabs>
        <w:spacing w:after="0" w:line="240" w:lineRule="auto"/>
        <w:rPr>
          <w:rFonts w:ascii="Arial" w:hAnsi="Arial"/>
          <w:color w:val="000000"/>
        </w:rPr>
      </w:pPr>
    </w:p>
    <w:p w14:paraId="0F9727D6" w14:textId="77777777" w:rsidR="00EA64F6" w:rsidRPr="0053311C" w:rsidRDefault="00E7044A">
      <w:pPr>
        <w:tabs>
          <w:tab w:val="left" w:pos="1635"/>
        </w:tabs>
        <w:spacing w:line="360" w:lineRule="auto"/>
        <w:rPr>
          <w:sz w:val="20"/>
          <w:szCs w:val="20"/>
        </w:rPr>
      </w:pPr>
      <w:r w:rsidRPr="0053311C">
        <w:rPr>
          <w:rFonts w:ascii="Arial" w:hAnsi="Arial" w:cs="Arial"/>
          <w:sz w:val="20"/>
          <w:szCs w:val="20"/>
          <w:u w:val="single"/>
        </w:rPr>
        <w:t xml:space="preserve">Über </w:t>
      </w:r>
      <w:proofErr w:type="spellStart"/>
      <w:r w:rsidRPr="0053311C">
        <w:rPr>
          <w:rFonts w:ascii="Arial" w:hAnsi="Arial" w:cs="Arial"/>
          <w:sz w:val="20"/>
          <w:szCs w:val="20"/>
          <w:u w:val="single"/>
        </w:rPr>
        <w:t>LichtBlick</w:t>
      </w:r>
      <w:proofErr w:type="spellEnd"/>
      <w:r w:rsidRPr="0053311C">
        <w:rPr>
          <w:rFonts w:ascii="Arial" w:hAnsi="Arial" w:cs="Arial"/>
          <w:sz w:val="20"/>
          <w:szCs w:val="20"/>
          <w:u w:val="single"/>
        </w:rPr>
        <w:t xml:space="preserve"> Seniorenhilfe e.V.</w:t>
      </w:r>
    </w:p>
    <w:p w14:paraId="34DFEC06" w14:textId="57A07833" w:rsidR="00EA64F6" w:rsidRPr="0053311C" w:rsidRDefault="00E7044A">
      <w:pPr>
        <w:pStyle w:val="Textkrper"/>
        <w:tabs>
          <w:tab w:val="left" w:pos="1635"/>
        </w:tabs>
        <w:spacing w:after="0" w:line="360" w:lineRule="auto"/>
        <w:jc w:val="both"/>
        <w:rPr>
          <w:sz w:val="20"/>
          <w:szCs w:val="20"/>
        </w:rPr>
      </w:pPr>
      <w:r w:rsidRPr="0053311C">
        <w:rPr>
          <w:rFonts w:ascii="Arial" w:eastAsia="Calibri" w:hAnsi="Arial" w:cs="Arial"/>
          <w:color w:val="000000"/>
          <w:sz w:val="20"/>
          <w:szCs w:val="20"/>
        </w:rPr>
        <w:t xml:space="preserve">Der Verein </w:t>
      </w:r>
      <w:proofErr w:type="spellStart"/>
      <w:r w:rsidRPr="0053311C">
        <w:rPr>
          <w:rFonts w:ascii="Arial" w:eastAsia="Calibri" w:hAnsi="Arial" w:cs="Arial"/>
          <w:color w:val="000000"/>
          <w:sz w:val="20"/>
          <w:szCs w:val="20"/>
        </w:rPr>
        <w:t>LichtBlick</w:t>
      </w:r>
      <w:proofErr w:type="spellEnd"/>
      <w:r w:rsidRPr="0053311C">
        <w:rPr>
          <w:rFonts w:ascii="Arial" w:eastAsia="Calibri" w:hAnsi="Arial" w:cs="Arial"/>
          <w:color w:val="000000"/>
          <w:sz w:val="20"/>
          <w:szCs w:val="20"/>
        </w:rPr>
        <w:t xml:space="preserve"> Seniorenhilfe e.V. bietet</w:t>
      </w:r>
      <w:r w:rsidRPr="0053311C">
        <w:rPr>
          <w:rFonts w:ascii="Arial" w:eastAsia="Calibri" w:hAnsi="Arial" w:cs="Arial"/>
          <w:color w:val="000000"/>
          <w:sz w:val="20"/>
          <w:szCs w:val="20"/>
          <w:shd w:val="clear" w:color="auto" w:fill="FFFFFF"/>
        </w:rPr>
        <w:t xml:space="preserve"> bedürftigen Rentnern lebenslang schnelle und unbürokratische finanzielle Hilfe. 2003 von Lydia Staltner in München gegründet, unterstützt </w:t>
      </w:r>
      <w:proofErr w:type="spellStart"/>
      <w:r w:rsidRPr="0053311C">
        <w:rPr>
          <w:rFonts w:ascii="Arial" w:eastAsia="Calibri" w:hAnsi="Arial" w:cs="Arial"/>
          <w:color w:val="000000"/>
          <w:sz w:val="20"/>
          <w:szCs w:val="20"/>
          <w:shd w:val="clear" w:color="auto" w:fill="FFFFFF"/>
        </w:rPr>
        <w:t>LichtBlick</w:t>
      </w:r>
      <w:proofErr w:type="spellEnd"/>
      <w:r w:rsidRPr="0053311C">
        <w:rPr>
          <w:rFonts w:ascii="Arial" w:eastAsia="Calibri" w:hAnsi="Arial" w:cs="Arial"/>
          <w:color w:val="000000"/>
          <w:sz w:val="20"/>
          <w:szCs w:val="20"/>
          <w:shd w:val="clear" w:color="auto" w:fill="FFFFFF"/>
        </w:rPr>
        <w:t xml:space="preserve"> mittlerweile von drei Standorten in München, Deggendorf und Münster aus deutschlandweit mehr als 2</w:t>
      </w:r>
      <w:r w:rsidR="00B00E3F">
        <w:rPr>
          <w:rFonts w:ascii="Arial" w:eastAsia="Calibri" w:hAnsi="Arial" w:cs="Arial"/>
          <w:color w:val="000000"/>
          <w:sz w:val="20"/>
          <w:szCs w:val="20"/>
          <w:shd w:val="clear" w:color="auto" w:fill="FFFFFF"/>
        </w:rPr>
        <w:t>3</w:t>
      </w:r>
      <w:r w:rsidRPr="0053311C">
        <w:rPr>
          <w:rFonts w:ascii="Arial" w:eastAsia="Calibri" w:hAnsi="Arial" w:cs="Arial"/>
          <w:color w:val="000000"/>
          <w:sz w:val="20"/>
          <w:szCs w:val="20"/>
          <w:shd w:val="clear" w:color="auto" w:fill="FFFFFF"/>
        </w:rPr>
        <w:t xml:space="preserve">.000 bedürftige Senioren. Sie erhalten Lebensmittelgutscheine oder Einmalzahlungen sowie monatliche Patenschaften. Zudem veranstaltet </w:t>
      </w:r>
      <w:proofErr w:type="spellStart"/>
      <w:r w:rsidRPr="0053311C">
        <w:rPr>
          <w:rFonts w:ascii="Arial" w:eastAsia="Calibri" w:hAnsi="Arial" w:cs="Arial"/>
          <w:color w:val="000000"/>
          <w:sz w:val="20"/>
          <w:szCs w:val="20"/>
          <w:shd w:val="clear" w:color="auto" w:fill="FFFFFF"/>
        </w:rPr>
        <w:t>LichtBlick</w:t>
      </w:r>
      <w:proofErr w:type="spellEnd"/>
      <w:r w:rsidRPr="0053311C">
        <w:rPr>
          <w:rFonts w:ascii="Arial" w:eastAsia="Calibri" w:hAnsi="Arial" w:cs="Arial"/>
          <w:color w:val="000000"/>
          <w:sz w:val="20"/>
          <w:szCs w:val="20"/>
          <w:shd w:val="clear" w:color="auto" w:fill="FFFFFF"/>
        </w:rPr>
        <w:t xml:space="preserve"> Seniorenhilfe e.V. vielfältige soziale Veranstaltungen gegen Einsamkeit, etwa Frühstücke oder Ausflugsfahrten. Die Arbeit von </w:t>
      </w:r>
      <w:proofErr w:type="spellStart"/>
      <w:r w:rsidRPr="0053311C">
        <w:rPr>
          <w:rFonts w:ascii="Arial" w:eastAsia="Calibri" w:hAnsi="Arial" w:cs="Arial"/>
          <w:color w:val="000000"/>
          <w:sz w:val="20"/>
          <w:szCs w:val="20"/>
          <w:shd w:val="clear" w:color="auto" w:fill="FFFFFF"/>
        </w:rPr>
        <w:t>LichtBlick</w:t>
      </w:r>
      <w:proofErr w:type="spellEnd"/>
      <w:r w:rsidRPr="0053311C">
        <w:rPr>
          <w:rFonts w:ascii="Arial" w:eastAsia="Calibri" w:hAnsi="Arial" w:cs="Arial"/>
          <w:color w:val="000000"/>
          <w:sz w:val="20"/>
          <w:szCs w:val="20"/>
          <w:shd w:val="clear" w:color="auto" w:fill="FFFFFF"/>
        </w:rPr>
        <w:t xml:space="preserve"> wurde bereits mehrfach ausgezeichnet, etwa im Rahmen des bundesweiten Wettbewerbs „Start </w:t>
      </w:r>
      <w:proofErr w:type="spellStart"/>
      <w:r w:rsidRPr="0053311C">
        <w:rPr>
          <w:rFonts w:ascii="Arial" w:eastAsia="Calibri" w:hAnsi="Arial" w:cs="Arial"/>
          <w:color w:val="000000"/>
          <w:sz w:val="20"/>
          <w:szCs w:val="20"/>
          <w:shd w:val="clear" w:color="auto" w:fill="FFFFFF"/>
        </w:rPr>
        <w:t>Social</w:t>
      </w:r>
      <w:proofErr w:type="spellEnd"/>
      <w:r w:rsidRPr="0053311C">
        <w:rPr>
          <w:rFonts w:ascii="Arial" w:eastAsia="Calibri" w:hAnsi="Arial" w:cs="Arial"/>
          <w:color w:val="000000"/>
          <w:sz w:val="20"/>
          <w:szCs w:val="20"/>
          <w:shd w:val="clear" w:color="auto" w:fill="FFFFFF"/>
        </w:rPr>
        <w:t xml:space="preserve">“, Gründerin Lydia Staltner erhielt für ihre Verdienste die Sozialmedaille des Freistaats Bayern. Viele </w:t>
      </w:r>
      <w:r w:rsidR="00427255">
        <w:rPr>
          <w:rFonts w:ascii="Arial" w:eastAsia="Calibri" w:hAnsi="Arial" w:cs="Arial"/>
          <w:color w:val="000000"/>
          <w:sz w:val="20"/>
          <w:szCs w:val="20"/>
          <w:shd w:val="clear" w:color="auto" w:fill="FFFFFF"/>
        </w:rPr>
        <w:t>Prominente</w:t>
      </w:r>
      <w:r w:rsidRPr="0053311C">
        <w:rPr>
          <w:rFonts w:ascii="Arial" w:eastAsia="Calibri" w:hAnsi="Arial" w:cs="Arial"/>
          <w:color w:val="000000"/>
          <w:sz w:val="20"/>
          <w:szCs w:val="20"/>
          <w:shd w:val="clear" w:color="auto" w:fill="FFFFFF"/>
        </w:rPr>
        <w:t xml:space="preserve"> wie Eckart Witzigmann oder Monika Gruber unterstützten </w:t>
      </w:r>
      <w:proofErr w:type="spellStart"/>
      <w:r w:rsidRPr="0053311C">
        <w:rPr>
          <w:rFonts w:ascii="Arial" w:eastAsia="Calibri" w:hAnsi="Arial" w:cs="Arial"/>
          <w:color w:val="000000"/>
          <w:sz w:val="20"/>
          <w:szCs w:val="20"/>
          <w:shd w:val="clear" w:color="auto" w:fill="FFFFFF"/>
        </w:rPr>
        <w:t>LichtBlick</w:t>
      </w:r>
      <w:proofErr w:type="spellEnd"/>
      <w:r w:rsidRPr="0053311C">
        <w:rPr>
          <w:rFonts w:ascii="Arial" w:eastAsia="Calibri" w:hAnsi="Arial" w:cs="Arial"/>
          <w:color w:val="000000"/>
          <w:sz w:val="20"/>
          <w:szCs w:val="20"/>
          <w:shd w:val="clear" w:color="auto" w:fill="FFFFFF"/>
        </w:rPr>
        <w:t xml:space="preserve"> als Botschafter. Alle Projekte von </w:t>
      </w:r>
      <w:proofErr w:type="spellStart"/>
      <w:r w:rsidRPr="0053311C">
        <w:rPr>
          <w:rFonts w:ascii="Arial" w:eastAsia="Calibri" w:hAnsi="Arial" w:cs="Arial"/>
          <w:color w:val="000000"/>
          <w:sz w:val="20"/>
          <w:szCs w:val="20"/>
          <w:shd w:val="clear" w:color="auto" w:fill="FFFFFF"/>
        </w:rPr>
        <w:t>LichtBlick</w:t>
      </w:r>
      <w:proofErr w:type="spellEnd"/>
      <w:r w:rsidRPr="0053311C">
        <w:rPr>
          <w:rFonts w:ascii="Arial" w:eastAsia="Calibri" w:hAnsi="Arial" w:cs="Arial"/>
          <w:color w:val="000000"/>
          <w:sz w:val="20"/>
          <w:szCs w:val="20"/>
          <w:shd w:val="clear" w:color="auto" w:fill="FFFFFF"/>
        </w:rPr>
        <w:t xml:space="preserve"> Seniorenhilfe e.V. werden ausschließlich über Spenden finanziert. Daher ist der Verein dringend auf Unterstützung angewiesen, um alten Menschen in Not ein würdevolles Leben zu ermöglichen. Jeder Euro zählt.</w:t>
      </w:r>
    </w:p>
    <w:sectPr w:rsidR="00EA64F6" w:rsidRPr="0053311C">
      <w:headerReference w:type="default" r:id="rId9"/>
      <w:footerReference w:type="default" r:id="rId10"/>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F6DE" w14:textId="77777777" w:rsidR="007D79E8" w:rsidRDefault="007D79E8">
      <w:pPr>
        <w:spacing w:after="0" w:line="240" w:lineRule="auto"/>
      </w:pPr>
      <w:r>
        <w:separator/>
      </w:r>
    </w:p>
  </w:endnote>
  <w:endnote w:type="continuationSeparator" w:id="0">
    <w:p w14:paraId="55DE5280" w14:textId="77777777" w:rsidR="007D79E8" w:rsidRDefault="007D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8EB0" w14:textId="77777777" w:rsidR="00EA64F6" w:rsidRDefault="00EA64F6">
    <w:pPr>
      <w:pStyle w:val="Fuzeile"/>
      <w:jc w:val="center"/>
    </w:pPr>
  </w:p>
  <w:p w14:paraId="0E5FE655" w14:textId="77777777" w:rsidR="00EA64F6" w:rsidRDefault="00EA64F6">
    <w:pPr>
      <w:pStyle w:val="Fuzeile"/>
      <w:jc w:val="center"/>
    </w:pPr>
  </w:p>
  <w:p w14:paraId="1014100A" w14:textId="77777777" w:rsidR="00EA64F6" w:rsidRDefault="00E7044A">
    <w:pPr>
      <w:pStyle w:val="Fuzeile"/>
      <w:jc w:val="center"/>
      <w:rPr>
        <w:sz w:val="16"/>
        <w:szCs w:val="16"/>
      </w:rPr>
    </w:pPr>
    <w:proofErr w:type="spellStart"/>
    <w:r>
      <w:rPr>
        <w:sz w:val="16"/>
        <w:szCs w:val="16"/>
      </w:rPr>
      <w:t>LichtBlick</w:t>
    </w:r>
    <w:proofErr w:type="spellEnd"/>
    <w:r>
      <w:rPr>
        <w:sz w:val="16"/>
        <w:szCs w:val="16"/>
      </w:rPr>
      <w:t xml:space="preserve"> Seniorenhilfe e.V.  </w:t>
    </w:r>
    <w:r>
      <w:rPr>
        <w:rFonts w:cstheme="minorHAnsi"/>
        <w:sz w:val="16"/>
        <w:szCs w:val="16"/>
      </w:rPr>
      <w:t xml:space="preserve">·  </w:t>
    </w:r>
    <w:r>
      <w:rPr>
        <w:sz w:val="16"/>
        <w:szCs w:val="16"/>
      </w:rPr>
      <w:t xml:space="preserve">info@seniorenhilfe-lichtblick.de  </w:t>
    </w:r>
    <w:r>
      <w:rPr>
        <w:rFonts w:cstheme="minorHAnsi"/>
        <w:sz w:val="16"/>
        <w:szCs w:val="16"/>
      </w:rPr>
      <w:t xml:space="preserve">·  </w:t>
    </w:r>
    <w:r>
      <w:rPr>
        <w:sz w:val="16"/>
        <w:szCs w:val="16"/>
      </w:rPr>
      <w:t>www.seniorenhilfe-lichtblick.de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9DA9" w14:textId="77777777" w:rsidR="007D79E8" w:rsidRDefault="007D79E8">
      <w:pPr>
        <w:spacing w:after="0" w:line="240" w:lineRule="auto"/>
      </w:pPr>
      <w:r>
        <w:separator/>
      </w:r>
    </w:p>
  </w:footnote>
  <w:footnote w:type="continuationSeparator" w:id="0">
    <w:p w14:paraId="03948E95" w14:textId="77777777" w:rsidR="007D79E8" w:rsidRDefault="007D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8F4B" w14:textId="77777777" w:rsidR="00EA64F6" w:rsidRDefault="00E7044A">
    <w:pPr>
      <w:pStyle w:val="Kopfzeile"/>
      <w:rPr>
        <w:rFonts w:ascii="Arial" w:hAnsi="Arial" w:cs="Arial"/>
      </w:rPr>
    </w:pPr>
    <w:r>
      <w:rPr>
        <w:rFonts w:ascii="Arial" w:hAnsi="Arial" w:cs="Arial"/>
        <w:noProof/>
      </w:rPr>
      <w:drawing>
        <wp:anchor distT="0" distB="0" distL="114300" distR="0" simplePos="0" relativeHeight="3" behindDoc="0" locked="0" layoutInCell="0" allowOverlap="1" wp14:anchorId="38A33B4E" wp14:editId="6926FF04">
          <wp:simplePos x="0" y="0"/>
          <wp:positionH relativeFrom="margin">
            <wp:align>right</wp:align>
          </wp:positionH>
          <wp:positionV relativeFrom="paragraph">
            <wp:posOffset>7620</wp:posOffset>
          </wp:positionV>
          <wp:extent cx="2076450" cy="783590"/>
          <wp:effectExtent l="0" t="0" r="0" b="0"/>
          <wp:wrapTight wrapText="bothSides">
            <wp:wrapPolygon edited="0">
              <wp:start x="-392" y="0"/>
              <wp:lineTo x="-392" y="19963"/>
              <wp:lineTo x="21058" y="19963"/>
              <wp:lineTo x="21058" y="0"/>
              <wp:lineTo x="-392" y="0"/>
            </wp:wrapPolygon>
          </wp:wrapTight>
          <wp:docPr id="1"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Ein Bild, das Text enthält.&#10;&#10;Automatisch generierte Beschreibung"/>
                  <pic:cNvPicPr>
                    <a:picLocks noChangeAspect="1" noChangeArrowheads="1"/>
                  </pic:cNvPicPr>
                </pic:nvPicPr>
                <pic:blipFill>
                  <a:blip r:embed="rId1"/>
                  <a:stretch>
                    <a:fillRect/>
                  </a:stretch>
                </pic:blipFill>
                <pic:spPr bwMode="auto">
                  <a:xfrm>
                    <a:off x="0" y="0"/>
                    <a:ext cx="2076450" cy="783590"/>
                  </a:xfrm>
                  <a:prstGeom prst="rect">
                    <a:avLst/>
                  </a:prstGeom>
                </pic:spPr>
              </pic:pic>
            </a:graphicData>
          </a:graphic>
        </wp:anchor>
      </w:drawing>
    </w:r>
  </w:p>
  <w:p w14:paraId="36D2D1AA" w14:textId="77777777" w:rsidR="00EA64F6" w:rsidRDefault="00EA64F6">
    <w:pPr>
      <w:pStyle w:val="Kopfzeile"/>
      <w:rPr>
        <w:rFonts w:ascii="Arial" w:hAnsi="Arial" w:cs="Arial"/>
      </w:rPr>
    </w:pPr>
  </w:p>
  <w:p w14:paraId="50C2410C" w14:textId="77777777" w:rsidR="00EA64F6" w:rsidRDefault="00EA64F6">
    <w:pPr>
      <w:pStyle w:val="Kopfzeile"/>
    </w:pPr>
  </w:p>
  <w:p w14:paraId="474649F1" w14:textId="77777777" w:rsidR="00EA64F6" w:rsidRDefault="00EA64F6">
    <w:pPr>
      <w:pStyle w:val="Kopfzeile"/>
    </w:pPr>
  </w:p>
  <w:p w14:paraId="6E8F818F" w14:textId="77777777" w:rsidR="00EA64F6" w:rsidRDefault="00EA64F6">
    <w:pPr>
      <w:pStyle w:val="Kopfzeile"/>
    </w:pPr>
  </w:p>
  <w:p w14:paraId="126A3114" w14:textId="77777777" w:rsidR="00EA64F6" w:rsidRDefault="00EA64F6">
    <w:pPr>
      <w:pStyle w:val="Kopfzeile"/>
    </w:pPr>
  </w:p>
  <w:p w14:paraId="0EE995EC" w14:textId="77777777" w:rsidR="00EA64F6" w:rsidRDefault="00EA64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F6"/>
    <w:rsid w:val="00044F2F"/>
    <w:rsid w:val="00075C33"/>
    <w:rsid w:val="000D7EA8"/>
    <w:rsid w:val="0019335C"/>
    <w:rsid w:val="001B5258"/>
    <w:rsid w:val="00243BDF"/>
    <w:rsid w:val="00285AEA"/>
    <w:rsid w:val="002C42BB"/>
    <w:rsid w:val="002C4EF8"/>
    <w:rsid w:val="002F5C65"/>
    <w:rsid w:val="003443FF"/>
    <w:rsid w:val="00346E7F"/>
    <w:rsid w:val="003B6A9A"/>
    <w:rsid w:val="003D1A7D"/>
    <w:rsid w:val="003F457A"/>
    <w:rsid w:val="00427255"/>
    <w:rsid w:val="0043195C"/>
    <w:rsid w:val="004607D0"/>
    <w:rsid w:val="004E05E7"/>
    <w:rsid w:val="0053311C"/>
    <w:rsid w:val="005914EF"/>
    <w:rsid w:val="0059389E"/>
    <w:rsid w:val="005B5F8E"/>
    <w:rsid w:val="006A3A64"/>
    <w:rsid w:val="006F3590"/>
    <w:rsid w:val="007B688E"/>
    <w:rsid w:val="007D79E8"/>
    <w:rsid w:val="0086019B"/>
    <w:rsid w:val="008724C6"/>
    <w:rsid w:val="008E5E5A"/>
    <w:rsid w:val="008E79E4"/>
    <w:rsid w:val="00910673"/>
    <w:rsid w:val="00917F96"/>
    <w:rsid w:val="00923A4D"/>
    <w:rsid w:val="00966EC2"/>
    <w:rsid w:val="00972AFA"/>
    <w:rsid w:val="009E4989"/>
    <w:rsid w:val="00A15E61"/>
    <w:rsid w:val="00A206A8"/>
    <w:rsid w:val="00A23CA2"/>
    <w:rsid w:val="00A9170F"/>
    <w:rsid w:val="00AA16A1"/>
    <w:rsid w:val="00AB5BC5"/>
    <w:rsid w:val="00AD4FFA"/>
    <w:rsid w:val="00B00E3F"/>
    <w:rsid w:val="00B2376F"/>
    <w:rsid w:val="00B417FC"/>
    <w:rsid w:val="00B60D68"/>
    <w:rsid w:val="00B7513F"/>
    <w:rsid w:val="00B75992"/>
    <w:rsid w:val="00BA4E8C"/>
    <w:rsid w:val="00BB1407"/>
    <w:rsid w:val="00BC34A8"/>
    <w:rsid w:val="00C740BD"/>
    <w:rsid w:val="00C809CC"/>
    <w:rsid w:val="00CB44A5"/>
    <w:rsid w:val="00CE1562"/>
    <w:rsid w:val="00D27335"/>
    <w:rsid w:val="00D479F9"/>
    <w:rsid w:val="00D66320"/>
    <w:rsid w:val="00D73A10"/>
    <w:rsid w:val="00D740C8"/>
    <w:rsid w:val="00D92B79"/>
    <w:rsid w:val="00DC1AED"/>
    <w:rsid w:val="00DC212E"/>
    <w:rsid w:val="00DF25F1"/>
    <w:rsid w:val="00DF5A0B"/>
    <w:rsid w:val="00E3032C"/>
    <w:rsid w:val="00E66E95"/>
    <w:rsid w:val="00E7044A"/>
    <w:rsid w:val="00EA2CD8"/>
    <w:rsid w:val="00EA5021"/>
    <w:rsid w:val="00EA64F6"/>
    <w:rsid w:val="00FD6844"/>
    <w:rsid w:val="00FE619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ADAE"/>
  <w15:docId w15:val="{0609597A-FFE8-4E30-8236-2CC7D2B7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F28F0"/>
  </w:style>
  <w:style w:type="character" w:customStyle="1" w:styleId="FuzeileZchn">
    <w:name w:val="Fußzeile Zchn"/>
    <w:basedOn w:val="Absatz-Standardschriftart"/>
    <w:link w:val="Fuzeile"/>
    <w:uiPriority w:val="99"/>
    <w:qFormat/>
    <w:rsid w:val="00FF28F0"/>
  </w:style>
  <w:style w:type="character" w:customStyle="1" w:styleId="Internetverknpfung">
    <w:name w:val="Internetverknüpfung"/>
    <w:basedOn w:val="Absatz-Standardschriftart"/>
    <w:uiPriority w:val="99"/>
    <w:unhideWhenUsed/>
    <w:rsid w:val="000D2A44"/>
    <w:rPr>
      <w:color w:val="0563C1" w:themeColor="hyperlink"/>
      <w:u w:val="single"/>
    </w:rPr>
  </w:style>
  <w:style w:type="character" w:styleId="NichtaufgelsteErwhnung">
    <w:name w:val="Unresolved Mention"/>
    <w:basedOn w:val="Absatz-Standardschriftart"/>
    <w:uiPriority w:val="99"/>
    <w:semiHidden/>
    <w:unhideWhenUsed/>
    <w:qFormat/>
    <w:rsid w:val="000D2A44"/>
    <w:rPr>
      <w:color w:val="605E5C"/>
      <w:shd w:val="clear" w:color="auto" w:fill="E1DFDD"/>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F28F0"/>
    <w:pPr>
      <w:tabs>
        <w:tab w:val="center" w:pos="4536"/>
        <w:tab w:val="right" w:pos="9072"/>
      </w:tabs>
      <w:spacing w:after="0" w:line="240" w:lineRule="auto"/>
    </w:pPr>
  </w:style>
  <w:style w:type="paragraph" w:styleId="Fuzeile">
    <w:name w:val="footer"/>
    <w:basedOn w:val="Standard"/>
    <w:link w:val="FuzeileZchn"/>
    <w:uiPriority w:val="99"/>
    <w:unhideWhenUsed/>
    <w:rsid w:val="00FF28F0"/>
    <w:pPr>
      <w:tabs>
        <w:tab w:val="center" w:pos="4536"/>
        <w:tab w:val="right" w:pos="9072"/>
      </w:tabs>
      <w:spacing w:after="0" w:line="240" w:lineRule="auto"/>
    </w:pPr>
  </w:style>
  <w:style w:type="character" w:styleId="Hyperlink">
    <w:name w:val="Hyperlink"/>
    <w:basedOn w:val="Absatz-Standardschriftart"/>
    <w:uiPriority w:val="99"/>
    <w:unhideWhenUsed/>
    <w:rsid w:val="00D27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meyer@seniorenhilfe-lichtblick.de" TargetMode="External"/><Relationship Id="rId3" Type="http://schemas.openxmlformats.org/officeDocument/2006/relationships/settings" Target="settings.xml"/><Relationship Id="rId7" Type="http://schemas.openxmlformats.org/officeDocument/2006/relationships/hyperlink" Target="mailto:ines.weinzierl@seniorenhilfe-lichtblic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D95C-DAA1-4334-94D3-BE12D2AB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Hübl, Christina</dc:creator>
  <dc:description/>
  <cp:lastModifiedBy>Meyer, Christina</cp:lastModifiedBy>
  <cp:revision>2</cp:revision>
  <cp:lastPrinted>2022-09-14T08:30:00Z</cp:lastPrinted>
  <dcterms:created xsi:type="dcterms:W3CDTF">2022-09-15T13:41:00Z</dcterms:created>
  <dcterms:modified xsi:type="dcterms:W3CDTF">2022-09-15T13:41:00Z</dcterms:modified>
  <dc:language>de-DE</dc:language>
</cp:coreProperties>
</file>